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91A0B" w:rsidRPr="00D4079A" w:rsidRDefault="00891A0B" w:rsidP="002C6E51">
      <w:pPr>
        <w:spacing w:line="276" w:lineRule="auto"/>
        <w:ind w:firstLine="708"/>
        <w:jc w:val="both"/>
      </w:pPr>
      <w:r w:rsidRPr="00D4079A">
        <w:rPr>
          <w:b/>
          <w:bCs/>
        </w:rPr>
        <w:t>ООО «Транспортно-экспедиторская фирма «Балт-Форвард»</w:t>
      </w:r>
      <w:r w:rsidRPr="00D4079A">
        <w:t> - лицензированный таможенный представитель, включенный в государственный реестр Российских таможенных представителей. Успешно работает на рынке транспортно-экспедиторских и таможенных</w:t>
      </w:r>
      <w:r>
        <w:t xml:space="preserve"> услуг</w:t>
      </w:r>
      <w:r w:rsidRPr="00D4079A">
        <w:t xml:space="preserve"> с 1996</w:t>
      </w:r>
      <w:r w:rsidRPr="007479B0">
        <w:t xml:space="preserve"> </w:t>
      </w:r>
      <w:r>
        <w:t>года.</w:t>
      </w:r>
    </w:p>
    <w:p w:rsidR="00891A0B" w:rsidRPr="00390C82" w:rsidRDefault="00891A0B" w:rsidP="002C6E51">
      <w:pPr>
        <w:spacing w:line="276" w:lineRule="auto"/>
        <w:ind w:firstLine="708"/>
        <w:jc w:val="both"/>
      </w:pPr>
      <w:r>
        <w:t xml:space="preserve">Мы предлагаем </w:t>
      </w:r>
      <w:r w:rsidRPr="00390C82">
        <w:t xml:space="preserve">Вам </w:t>
      </w:r>
      <w:r w:rsidRPr="00D4079A">
        <w:t>сотрудничество</w:t>
      </w:r>
      <w:r>
        <w:t xml:space="preserve"> в сфере внешнеэкономической деятельности по осуществлению </w:t>
      </w:r>
      <w:r w:rsidRPr="00390C82">
        <w:t>услуг таможенного офо</w:t>
      </w:r>
      <w:r>
        <w:t xml:space="preserve">рмления, консалтинговых услуг, </w:t>
      </w:r>
      <w:r w:rsidRPr="00390C82">
        <w:t>организации логистики.</w:t>
      </w:r>
    </w:p>
    <w:p w:rsidR="00891A0B" w:rsidRDefault="00891A0B" w:rsidP="00B452E1">
      <w:pPr>
        <w:tabs>
          <w:tab w:val="left" w:pos="426"/>
        </w:tabs>
        <w:spacing w:line="276" w:lineRule="auto"/>
        <w:jc w:val="both"/>
      </w:pPr>
      <w:r>
        <w:tab/>
      </w:r>
      <w:r w:rsidRPr="00323573">
        <w:t>Мы</w:t>
      </w:r>
      <w:r w:rsidRPr="00390C82">
        <w:t xml:space="preserve"> берем на себя </w:t>
      </w:r>
      <w:r>
        <w:t xml:space="preserve">сложный и трудоемкий процесс, </w:t>
      </w:r>
      <w:r w:rsidRPr="00390C82">
        <w:t xml:space="preserve">связанный с </w:t>
      </w:r>
      <w:r>
        <w:t>декларированием</w:t>
      </w:r>
      <w:r w:rsidRPr="00390C82">
        <w:t xml:space="preserve"> товаров</w:t>
      </w:r>
      <w:r>
        <w:t xml:space="preserve"> в соответствии с выбранной таможенной процедурой</w:t>
      </w:r>
      <w:r w:rsidRPr="00390C82">
        <w:t xml:space="preserve"> и требующий специфических зна</w:t>
      </w:r>
      <w:r>
        <w:t>ний и навыков.</w:t>
      </w:r>
    </w:p>
    <w:p w:rsidR="00891A0B" w:rsidRPr="00390C82" w:rsidRDefault="00891A0B" w:rsidP="00B452E1">
      <w:pPr>
        <w:tabs>
          <w:tab w:val="left" w:pos="426"/>
        </w:tabs>
        <w:spacing w:line="276" w:lineRule="auto"/>
        <w:jc w:val="both"/>
      </w:pPr>
      <w:r>
        <w:tab/>
        <w:t>Это позволит</w:t>
      </w:r>
      <w:r w:rsidRPr="00390C82">
        <w:t xml:space="preserve"> Вашей компании направить весь свой трудовой ресурс на осуществление основной деятельности, не отвлекаясь на проблемы и трудности внешнеэкономической деятельности.</w:t>
      </w:r>
    </w:p>
    <w:p w:rsidR="00891A0B" w:rsidRPr="00390C82" w:rsidRDefault="00891A0B" w:rsidP="002C6E51">
      <w:pPr>
        <w:spacing w:line="276" w:lineRule="auto"/>
        <w:ind w:firstLine="708"/>
        <w:jc w:val="both"/>
      </w:pPr>
      <w:r w:rsidRPr="00390C82">
        <w:t>Кроме того, наши специалисты  пров</w:t>
      </w:r>
      <w:r>
        <w:t>едут обстоятельные консультации и</w:t>
      </w:r>
      <w:r w:rsidRPr="00390C82">
        <w:t xml:space="preserve"> разъяснят </w:t>
      </w:r>
      <w:r>
        <w:t>возникающие</w:t>
      </w:r>
      <w:r w:rsidRPr="00390C82">
        <w:t xml:space="preserve"> непонятные моменты по ВЭД конкретно по Вашей поставке.</w:t>
      </w:r>
    </w:p>
    <w:p w:rsidR="00891A0B" w:rsidRPr="00390C82" w:rsidRDefault="00891A0B" w:rsidP="002C6E51">
      <w:pPr>
        <w:spacing w:line="276" w:lineRule="auto"/>
        <w:ind w:firstLine="708"/>
        <w:jc w:val="both"/>
      </w:pPr>
      <w:r w:rsidRPr="00390C82">
        <w:t xml:space="preserve">Разработаем для Вас оптимальный алгоритм, </w:t>
      </w:r>
      <w:r>
        <w:t xml:space="preserve">включая: аналитическую работу, </w:t>
      </w:r>
      <w:r w:rsidRPr="00390C82">
        <w:t>подготовку и контроль всех требу</w:t>
      </w:r>
      <w:r>
        <w:t>емых документов, организацию т</w:t>
      </w:r>
      <w:r w:rsidRPr="00390C82">
        <w:t xml:space="preserve">ранспортной </w:t>
      </w:r>
      <w:r>
        <w:t xml:space="preserve">логистики. Произведем предварительные </w:t>
      </w:r>
      <w:r w:rsidRPr="00390C82">
        <w:t xml:space="preserve">расчеты до начала поставок. </w:t>
      </w:r>
    </w:p>
    <w:p w:rsidR="00891A0B" w:rsidRDefault="00891A0B" w:rsidP="002C6E51">
      <w:pPr>
        <w:spacing w:line="276" w:lineRule="auto"/>
        <w:ind w:firstLine="708"/>
      </w:pPr>
      <w:r>
        <w:t xml:space="preserve">Уровень ставок по таможенному оформлению зависит от многих факторов:    </w:t>
      </w:r>
    </w:p>
    <w:p w:rsidR="00891A0B" w:rsidRDefault="00891A0B" w:rsidP="002C6E51">
      <w:pPr>
        <w:spacing w:line="276" w:lineRule="auto"/>
        <w:ind w:firstLine="708"/>
      </w:pPr>
      <w:r>
        <w:t>- какая таможенная процедура;</w:t>
      </w:r>
    </w:p>
    <w:p w:rsidR="00891A0B" w:rsidRDefault="00891A0B" w:rsidP="002C6E51">
      <w:pPr>
        <w:spacing w:line="276" w:lineRule="auto"/>
        <w:ind w:firstLine="708"/>
      </w:pPr>
      <w:r>
        <w:t xml:space="preserve">- номенклатура товара;  </w:t>
      </w:r>
    </w:p>
    <w:p w:rsidR="00891A0B" w:rsidRDefault="00891A0B" w:rsidP="002C6E51">
      <w:pPr>
        <w:spacing w:line="276" w:lineRule="auto"/>
        <w:ind w:firstLine="708"/>
      </w:pPr>
      <w:r>
        <w:t>- необходимость оформления дополнительных разрешительных документов на груз;</w:t>
      </w:r>
    </w:p>
    <w:p w:rsidR="00891A0B" w:rsidRDefault="00891A0B" w:rsidP="002C6E51">
      <w:pPr>
        <w:spacing w:line="276" w:lineRule="auto"/>
        <w:ind w:firstLine="708"/>
      </w:pPr>
      <w:r>
        <w:t xml:space="preserve">- необходимость осуществления дополнительных мер контроля; </w:t>
      </w:r>
    </w:p>
    <w:p w:rsidR="00891A0B" w:rsidRDefault="00891A0B" w:rsidP="002C6E51">
      <w:pPr>
        <w:spacing w:line="276" w:lineRule="auto"/>
        <w:ind w:firstLine="708"/>
      </w:pPr>
      <w:r>
        <w:t xml:space="preserve">- количество товаров, транспортных средств в одной декларации и прочих условий. </w:t>
      </w:r>
    </w:p>
    <w:p w:rsidR="00891A0B" w:rsidRDefault="00891A0B" w:rsidP="000A3473">
      <w:pPr>
        <w:spacing w:line="276" w:lineRule="auto"/>
        <w:ind w:firstLine="708"/>
        <w:jc w:val="both"/>
      </w:pPr>
      <w:r w:rsidRPr="006458C4">
        <w:rPr>
          <w:b/>
        </w:rPr>
        <w:t>Стоимость услуги  по оформлению декларации на товары</w:t>
      </w:r>
      <w:r>
        <w:t xml:space="preserve"> составляет </w:t>
      </w:r>
      <w:r w:rsidRPr="00EF09C3">
        <w:rPr>
          <w:b/>
        </w:rPr>
        <w:t xml:space="preserve">от  </w:t>
      </w:r>
      <w:r w:rsidR="0048028D">
        <w:rPr>
          <w:b/>
          <w:lang w:val="en-US"/>
        </w:rPr>
        <w:t>10</w:t>
      </w:r>
      <w:bookmarkStart w:id="0" w:name="_GoBack"/>
      <w:bookmarkEnd w:id="0"/>
      <w:r w:rsidRPr="00EF09C3">
        <w:rPr>
          <w:b/>
        </w:rPr>
        <w:t> 000 руб.</w:t>
      </w:r>
      <w:r>
        <w:t xml:space="preserve"> за 1 электронную декларацию (одна товарная позиция без фактического сопровождения в таможенном органе) </w:t>
      </w:r>
      <w:r w:rsidRPr="00EF09C3">
        <w:rPr>
          <w:b/>
        </w:rPr>
        <w:t>и более.</w:t>
      </w:r>
    </w:p>
    <w:p w:rsidR="00891A0B" w:rsidRPr="00D4079A" w:rsidRDefault="00891A0B" w:rsidP="000A3473">
      <w:pPr>
        <w:spacing w:line="276" w:lineRule="auto"/>
        <w:ind w:firstLine="708"/>
        <w:jc w:val="both"/>
      </w:pPr>
      <w:r>
        <w:t xml:space="preserve">Все необходимые услуги, дополнительные расходы,  связанные с оформлением груза  обсуждаются в индивидуальном порядке с каждым клиентом, и, в каждом отдельном случае, </w:t>
      </w:r>
      <w:r w:rsidRPr="00D4079A">
        <w:t xml:space="preserve"> </w:t>
      </w:r>
      <w:r>
        <w:t xml:space="preserve">их </w:t>
      </w:r>
      <w:r w:rsidRPr="00D4079A">
        <w:t>стоимость согласовыва</w:t>
      </w:r>
      <w:r>
        <w:t>е</w:t>
      </w:r>
      <w:r w:rsidRPr="00D4079A">
        <w:t>тся отдельно.</w:t>
      </w:r>
    </w:p>
    <w:p w:rsidR="00891A0B" w:rsidRDefault="00891A0B" w:rsidP="005F403B">
      <w:pPr>
        <w:spacing w:line="276" w:lineRule="auto"/>
        <w:ind w:firstLine="708"/>
        <w:jc w:val="both"/>
      </w:pPr>
      <w:r>
        <w:t>Выработана система предварительной подачи деклараций на товары, позволяющая не только зафиксировать курс на день подачи, но и в максимально короткие сроки выпускать Ваш груз.</w:t>
      </w:r>
    </w:p>
    <w:p w:rsidR="00891A0B" w:rsidRDefault="00891A0B" w:rsidP="005F403B">
      <w:pPr>
        <w:spacing w:line="276" w:lineRule="auto"/>
        <w:ind w:firstLine="708"/>
        <w:jc w:val="both"/>
      </w:pPr>
      <w:r>
        <w:t>Ежедневный мониторинг</w:t>
      </w:r>
      <w:r w:rsidRPr="005F403B">
        <w:t xml:space="preserve"> </w:t>
      </w:r>
      <w:r>
        <w:t>позволяет своевременно получать оперативную информацию о наличии либо отсутствии телекс релизов на документы и релизов на вывоз.</w:t>
      </w:r>
    </w:p>
    <w:p w:rsidR="00891A0B" w:rsidRDefault="00891A0B" w:rsidP="000707B6">
      <w:pPr>
        <w:spacing w:line="276" w:lineRule="auto"/>
        <w:ind w:firstLine="708"/>
        <w:jc w:val="both"/>
      </w:pPr>
      <w:r>
        <w:t>Пре</w:t>
      </w:r>
      <w:r w:rsidRPr="00CB7F11">
        <w:t>доставляем Online информирование о статусе поставки. В любой момент можно получить подробную информацию о своем грузе на нашем сайте. </w:t>
      </w:r>
      <w:r>
        <w:t xml:space="preserve">По Вашему запросу и исходя из Ваших пожеланий конфигурация отчета может быть любой. </w:t>
      </w:r>
    </w:p>
    <w:p w:rsidR="00891A0B" w:rsidRDefault="00891A0B" w:rsidP="00B452E1">
      <w:pPr>
        <w:jc w:val="both"/>
        <w:rPr>
          <w:sz w:val="22"/>
          <w:szCs w:val="22"/>
        </w:rPr>
      </w:pPr>
    </w:p>
    <w:p w:rsidR="00891A0B" w:rsidRPr="00C34274" w:rsidRDefault="00891A0B" w:rsidP="00C34274">
      <w:pPr>
        <w:jc w:val="center"/>
        <w:rPr>
          <w:sz w:val="22"/>
          <w:szCs w:val="22"/>
        </w:rPr>
      </w:pPr>
      <w:r w:rsidRPr="001936AD">
        <w:rPr>
          <w:i/>
        </w:rPr>
        <w:t xml:space="preserve">Мы готовы обсудить </w:t>
      </w:r>
      <w:r>
        <w:rPr>
          <w:i/>
        </w:rPr>
        <w:t>любые</w:t>
      </w:r>
      <w:r w:rsidRPr="001936AD">
        <w:rPr>
          <w:i/>
        </w:rPr>
        <w:t xml:space="preserve"> вопросы </w:t>
      </w:r>
      <w:r>
        <w:rPr>
          <w:i/>
        </w:rPr>
        <w:t>по нашему сотрудничеству.</w:t>
      </w:r>
    </w:p>
    <w:p w:rsidR="00891A0B" w:rsidRDefault="00891A0B"/>
    <w:sectPr w:rsidR="00891A0B" w:rsidSect="007A53B9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2"/>
  </w:compat>
  <w:rsids>
    <w:rsidRoot w:val="00B452E1"/>
    <w:rsid w:val="000265C7"/>
    <w:rsid w:val="00034C32"/>
    <w:rsid w:val="000707B6"/>
    <w:rsid w:val="00074A9D"/>
    <w:rsid w:val="000A3473"/>
    <w:rsid w:val="00155A6E"/>
    <w:rsid w:val="001936AD"/>
    <w:rsid w:val="001B2412"/>
    <w:rsid w:val="001B2DA3"/>
    <w:rsid w:val="001F011F"/>
    <w:rsid w:val="00232B54"/>
    <w:rsid w:val="00251CC0"/>
    <w:rsid w:val="00293A75"/>
    <w:rsid w:val="002C6E51"/>
    <w:rsid w:val="00323573"/>
    <w:rsid w:val="00330B01"/>
    <w:rsid w:val="00362D3A"/>
    <w:rsid w:val="00390C82"/>
    <w:rsid w:val="003F7560"/>
    <w:rsid w:val="00417A33"/>
    <w:rsid w:val="004373CD"/>
    <w:rsid w:val="00451901"/>
    <w:rsid w:val="004564AD"/>
    <w:rsid w:val="0048028D"/>
    <w:rsid w:val="005815B5"/>
    <w:rsid w:val="005F403B"/>
    <w:rsid w:val="0060610A"/>
    <w:rsid w:val="00645283"/>
    <w:rsid w:val="006458C4"/>
    <w:rsid w:val="007479B0"/>
    <w:rsid w:val="007A53B9"/>
    <w:rsid w:val="007E51F1"/>
    <w:rsid w:val="00891A0B"/>
    <w:rsid w:val="00911E03"/>
    <w:rsid w:val="00923782"/>
    <w:rsid w:val="00A812AC"/>
    <w:rsid w:val="00B452E1"/>
    <w:rsid w:val="00B9425B"/>
    <w:rsid w:val="00BA1363"/>
    <w:rsid w:val="00C34274"/>
    <w:rsid w:val="00C955B6"/>
    <w:rsid w:val="00CA60BB"/>
    <w:rsid w:val="00CB7F11"/>
    <w:rsid w:val="00D4079A"/>
    <w:rsid w:val="00D72265"/>
    <w:rsid w:val="00DB2729"/>
    <w:rsid w:val="00DB6007"/>
    <w:rsid w:val="00DD5B81"/>
    <w:rsid w:val="00EF09C3"/>
    <w:rsid w:val="00F07605"/>
    <w:rsid w:val="00F72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473112A"/>
  <w15:docId w15:val="{97B0562C-869F-4855-BA57-D344975A4D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uiPriority="0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52E1"/>
    <w:rPr>
      <w:rFonts w:ascii="Times New Roman" w:eastAsia="Times New Roman" w:hAnsi="Times New Roman"/>
      <w:sz w:val="24"/>
      <w:szCs w:val="24"/>
    </w:rPr>
  </w:style>
  <w:style w:type="paragraph" w:styleId="3">
    <w:name w:val="heading 3"/>
    <w:basedOn w:val="a"/>
    <w:link w:val="30"/>
    <w:uiPriority w:val="99"/>
    <w:qFormat/>
    <w:rsid w:val="00B452E1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9"/>
    <w:locked/>
    <w:rsid w:val="00B452E1"/>
    <w:rPr>
      <w:rFonts w:ascii="Times New Roman" w:hAnsi="Times New Roman" w:cs="Times New Roman"/>
      <w:b/>
      <w:bCs/>
      <w:sz w:val="27"/>
      <w:szCs w:val="27"/>
      <w:lang w:eastAsia="ru-RU"/>
    </w:rPr>
  </w:style>
  <w:style w:type="paragraph" w:styleId="a3">
    <w:name w:val="Balloon Text"/>
    <w:basedOn w:val="a"/>
    <w:link w:val="a4"/>
    <w:uiPriority w:val="99"/>
    <w:semiHidden/>
    <w:rsid w:val="004373C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4373C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basedOn w:val="a0"/>
    <w:uiPriority w:val="99"/>
    <w:rsid w:val="004373CD"/>
    <w:rPr>
      <w:rFonts w:cs="Times New Roman"/>
    </w:rPr>
  </w:style>
  <w:style w:type="paragraph" w:styleId="a5">
    <w:name w:val="List Paragraph"/>
    <w:basedOn w:val="a"/>
    <w:uiPriority w:val="99"/>
    <w:qFormat/>
    <w:rsid w:val="00D4079A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6">
    <w:name w:val="Strong"/>
    <w:basedOn w:val="a0"/>
    <w:uiPriority w:val="99"/>
    <w:qFormat/>
    <w:rsid w:val="00D4079A"/>
    <w:rPr>
      <w:rFonts w:cs="Times New Roman"/>
      <w:b/>
      <w:bCs/>
    </w:rPr>
  </w:style>
  <w:style w:type="character" w:styleId="a7">
    <w:name w:val="Hyperlink"/>
    <w:basedOn w:val="a0"/>
    <w:uiPriority w:val="99"/>
    <w:semiHidden/>
    <w:rsid w:val="00CB7F11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2117</Characters>
  <Application>Microsoft Office Word</Application>
  <DocSecurity>0</DocSecurity>
  <Lines>17</Lines>
  <Paragraphs>4</Paragraphs>
  <ScaleCrop>false</ScaleCrop>
  <Company>Speed_XP</Company>
  <LinksUpToDate>false</LinksUpToDate>
  <CharactersWithSpaces>2484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 Dina</dc:creator>
  <cp:keywords/>
  <dc:description/>
  <cp:lastModifiedBy>zerg</cp:lastModifiedBy>
  <cp:revision>3</cp:revision>
  <cp:lastPrinted>2015-09-29T11:51:00Z</cp:lastPrinted>
  <dcterms:created xsi:type="dcterms:W3CDTF">2018-12-11T08:05:00Z</dcterms:created>
  <dcterms:modified xsi:type="dcterms:W3CDTF">2024-04-10T10:46:00Z</dcterms:modified>
</cp:coreProperties>
</file>